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92" w:rsidRDefault="00634FD9" w:rsidP="00634F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POINT RENOVATIONS BID PACKET</w:t>
      </w:r>
    </w:p>
    <w:p w:rsidR="00634FD9" w:rsidRDefault="00634FD9" w:rsidP="00634F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 OF CONTENTS</w:t>
      </w:r>
    </w:p>
    <w:p w:rsidR="00634FD9" w:rsidRDefault="00634FD9" w:rsidP="00634FD9">
      <w:pPr>
        <w:jc w:val="center"/>
        <w:rPr>
          <w:rFonts w:ascii="Arial" w:hAnsi="Arial" w:cs="Arial"/>
          <w:sz w:val="24"/>
          <w:szCs w:val="24"/>
        </w:rPr>
      </w:pPr>
    </w:p>
    <w:p w:rsidR="00634FD9" w:rsidRDefault="00634FD9" w:rsidP="00634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A-01</w:t>
      </w:r>
      <w:r>
        <w:rPr>
          <w:rFonts w:ascii="Arial" w:hAnsi="Arial" w:cs="Arial"/>
          <w:sz w:val="24"/>
          <w:szCs w:val="24"/>
        </w:rPr>
        <w:tab/>
        <w:t>SCOPE OF WORK</w:t>
      </w:r>
    </w:p>
    <w:p w:rsidR="00634FD9" w:rsidRDefault="00634FD9" w:rsidP="00634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A-02</w:t>
      </w:r>
      <w:r>
        <w:rPr>
          <w:rFonts w:ascii="Arial" w:hAnsi="Arial" w:cs="Arial"/>
          <w:sz w:val="24"/>
          <w:szCs w:val="24"/>
        </w:rPr>
        <w:tab/>
        <w:t>BID ADVERTISEMENT</w:t>
      </w:r>
    </w:p>
    <w:p w:rsidR="00634FD9" w:rsidRDefault="00634FD9" w:rsidP="00634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B-01 </w:t>
      </w:r>
      <w:r>
        <w:rPr>
          <w:rFonts w:ascii="Arial" w:hAnsi="Arial" w:cs="Arial"/>
          <w:sz w:val="24"/>
          <w:szCs w:val="24"/>
        </w:rPr>
        <w:tab/>
        <w:t>INVITATION TO BID</w:t>
      </w:r>
    </w:p>
    <w:p w:rsidR="00634FD9" w:rsidRDefault="00634FD9" w:rsidP="00634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B-02</w:t>
      </w:r>
      <w:r>
        <w:rPr>
          <w:rFonts w:ascii="Arial" w:hAnsi="Arial" w:cs="Arial"/>
          <w:sz w:val="24"/>
          <w:szCs w:val="24"/>
        </w:rPr>
        <w:tab/>
        <w:t>GENERAL BLOCK GRANT CONDITIONS AND CERTIFICATIONS</w:t>
      </w:r>
    </w:p>
    <w:p w:rsidR="00CF4E8C" w:rsidRPr="000C14B1" w:rsidRDefault="00CF4E8C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B-03</w:t>
      </w:r>
      <w:r w:rsidRPr="000C14B1">
        <w:rPr>
          <w:rFonts w:ascii="Arial" w:hAnsi="Arial" w:cs="Arial"/>
          <w:sz w:val="24"/>
          <w:szCs w:val="24"/>
        </w:rPr>
        <w:tab/>
        <w:t>INSURANCE REQUIREMENTS</w:t>
      </w:r>
    </w:p>
    <w:p w:rsidR="00634FD9" w:rsidRPr="000C14B1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B-04</w:t>
      </w:r>
      <w:r w:rsidRPr="000C14B1">
        <w:rPr>
          <w:rFonts w:ascii="Arial" w:hAnsi="Arial" w:cs="Arial"/>
          <w:sz w:val="24"/>
          <w:szCs w:val="24"/>
        </w:rPr>
        <w:tab/>
        <w:t>DAVIS BACON WAGES</w:t>
      </w:r>
    </w:p>
    <w:p w:rsidR="00634FD9" w:rsidRPr="000C14B1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B-05</w:t>
      </w:r>
      <w:r w:rsidRPr="000C14B1">
        <w:rPr>
          <w:rFonts w:ascii="Arial" w:hAnsi="Arial" w:cs="Arial"/>
          <w:sz w:val="24"/>
          <w:szCs w:val="24"/>
        </w:rPr>
        <w:tab/>
        <w:t>DAVIS BACON LABOR STANDARDS AGENCY/CONTRACTOR GUIDE</w:t>
      </w:r>
    </w:p>
    <w:p w:rsidR="00634FD9" w:rsidRPr="000C14B1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B-06</w:t>
      </w:r>
      <w:r w:rsidRPr="000C14B1">
        <w:rPr>
          <w:rFonts w:ascii="Arial" w:hAnsi="Arial" w:cs="Arial"/>
          <w:sz w:val="24"/>
          <w:szCs w:val="24"/>
        </w:rPr>
        <w:tab/>
        <w:t>DAVIS BACON LABOR STANDARDS AGENCY/CONTRACTOR ADDENDUM</w:t>
      </w:r>
    </w:p>
    <w:p w:rsidR="00634FD9" w:rsidRPr="000C14B1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B-07</w:t>
      </w:r>
      <w:r w:rsidRPr="000C14B1">
        <w:rPr>
          <w:rFonts w:ascii="Arial" w:hAnsi="Arial" w:cs="Arial"/>
          <w:sz w:val="24"/>
          <w:szCs w:val="24"/>
        </w:rPr>
        <w:tab/>
        <w:t>FEDERAL LABOR STANDARDS – HUD-4010</w:t>
      </w:r>
    </w:p>
    <w:p w:rsidR="00634FD9" w:rsidRPr="000C14B1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B-08</w:t>
      </w:r>
      <w:r w:rsidRPr="000C14B1">
        <w:rPr>
          <w:rFonts w:ascii="Arial" w:hAnsi="Arial" w:cs="Arial"/>
          <w:sz w:val="24"/>
          <w:szCs w:val="24"/>
        </w:rPr>
        <w:tab/>
        <w:t>MBE-WBE GUIDELINES</w:t>
      </w:r>
    </w:p>
    <w:p w:rsidR="00634FD9" w:rsidRPr="000C14B1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B-09</w:t>
      </w:r>
      <w:r w:rsidRPr="000C14B1">
        <w:rPr>
          <w:rFonts w:ascii="Arial" w:hAnsi="Arial" w:cs="Arial"/>
          <w:sz w:val="24"/>
          <w:szCs w:val="24"/>
        </w:rPr>
        <w:tab/>
        <w:t>SECTION 3 OVERVIEW GUIDELINES</w:t>
      </w:r>
    </w:p>
    <w:p w:rsidR="00634FD9" w:rsidRPr="000C14B1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C-01</w:t>
      </w:r>
      <w:r w:rsidRPr="000C14B1">
        <w:rPr>
          <w:rFonts w:ascii="Arial" w:hAnsi="Arial" w:cs="Arial"/>
          <w:sz w:val="24"/>
          <w:szCs w:val="24"/>
        </w:rPr>
        <w:tab/>
        <w:t>BID CONTENTS CHECKLIST</w:t>
      </w:r>
    </w:p>
    <w:p w:rsidR="00634FD9" w:rsidRPr="000C14B1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C-02</w:t>
      </w:r>
      <w:r w:rsidRPr="000C14B1">
        <w:rPr>
          <w:rFonts w:ascii="Arial" w:hAnsi="Arial" w:cs="Arial"/>
          <w:sz w:val="24"/>
          <w:szCs w:val="24"/>
        </w:rPr>
        <w:tab/>
        <w:t>BID FORM AND REPRESENTATIVE CERTIFICATE</w:t>
      </w:r>
    </w:p>
    <w:p w:rsidR="00634FD9" w:rsidRPr="000C14B1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C-03</w:t>
      </w:r>
      <w:r w:rsidRPr="000C14B1">
        <w:rPr>
          <w:rFonts w:ascii="Arial" w:hAnsi="Arial" w:cs="Arial"/>
          <w:sz w:val="24"/>
          <w:szCs w:val="24"/>
        </w:rPr>
        <w:tab/>
        <w:t>MBE-WBE CERTIFICATION</w:t>
      </w:r>
    </w:p>
    <w:p w:rsidR="00634FD9" w:rsidRPr="000C14B1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HUD-11</w:t>
      </w:r>
    </w:p>
    <w:p w:rsidR="00634FD9" w:rsidRPr="000C14B1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HUD-4710</w:t>
      </w:r>
    </w:p>
    <w:p w:rsidR="00634FD9" w:rsidRPr="000C14B1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WH-347</w:t>
      </w:r>
    </w:p>
    <w:p w:rsidR="00634FD9" w:rsidRPr="000C14B1" w:rsidRDefault="003C61E2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FLOOR PLAN</w:t>
      </w:r>
    </w:p>
    <w:p w:rsidR="00634FD9" w:rsidRPr="000C14B1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STATEMENT OF QUALIFICATIONS</w:t>
      </w:r>
    </w:p>
    <w:p w:rsidR="00634FD9" w:rsidRDefault="00634FD9" w:rsidP="00634FD9">
      <w:pPr>
        <w:rPr>
          <w:rFonts w:ascii="Arial" w:hAnsi="Arial" w:cs="Arial"/>
          <w:sz w:val="24"/>
          <w:szCs w:val="24"/>
        </w:rPr>
      </w:pPr>
      <w:r w:rsidRPr="000C14B1">
        <w:rPr>
          <w:rFonts w:ascii="Arial" w:hAnsi="Arial" w:cs="Arial"/>
          <w:sz w:val="24"/>
          <w:szCs w:val="24"/>
        </w:rPr>
        <w:t>SUBCONTRACTORS LIST</w:t>
      </w:r>
    </w:p>
    <w:p w:rsidR="00E6495F" w:rsidRDefault="00E6495F" w:rsidP="00634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DAVUS BACON POSTER</w:t>
      </w:r>
      <w:bookmarkStart w:id="0" w:name="_GoBack"/>
      <w:bookmarkEnd w:id="0"/>
    </w:p>
    <w:p w:rsidR="00634FD9" w:rsidRPr="00634FD9" w:rsidRDefault="00634FD9" w:rsidP="00634FD9">
      <w:pPr>
        <w:rPr>
          <w:rFonts w:ascii="Arial" w:hAnsi="Arial" w:cs="Arial"/>
          <w:sz w:val="24"/>
          <w:szCs w:val="24"/>
        </w:rPr>
      </w:pPr>
    </w:p>
    <w:sectPr w:rsidR="00634FD9" w:rsidRPr="00634FD9" w:rsidSect="00181A94"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D9"/>
    <w:rsid w:val="00015594"/>
    <w:rsid w:val="000C14B1"/>
    <w:rsid w:val="001332DB"/>
    <w:rsid w:val="00181A94"/>
    <w:rsid w:val="003C61E2"/>
    <w:rsid w:val="00415BAE"/>
    <w:rsid w:val="00584775"/>
    <w:rsid w:val="00634FD9"/>
    <w:rsid w:val="00725D57"/>
    <w:rsid w:val="007E08E3"/>
    <w:rsid w:val="00A93392"/>
    <w:rsid w:val="00CF4E8C"/>
    <w:rsid w:val="00E6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4F57"/>
  <w15:chartTrackingRefBased/>
  <w15:docId w15:val="{D4374FA3-AC87-4F0D-A0ED-10A44DC3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Overkamp</dc:creator>
  <cp:keywords/>
  <dc:description/>
  <cp:lastModifiedBy>Brenda Overkamp</cp:lastModifiedBy>
  <cp:revision>3</cp:revision>
  <cp:lastPrinted>2024-06-07T18:45:00Z</cp:lastPrinted>
  <dcterms:created xsi:type="dcterms:W3CDTF">2024-06-04T16:20:00Z</dcterms:created>
  <dcterms:modified xsi:type="dcterms:W3CDTF">2024-06-07T18:54:00Z</dcterms:modified>
</cp:coreProperties>
</file>